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9264F" w:rsidR="007C7F47" w:rsidRDefault="007C7F47" w14:paraId="d31b365" w14:textId="d31b365">
      <w:pPr>
        <w:widowControl w:val="false"/>
        <w:autoSpaceDE w:val="false"/>
        <w:autoSpaceDN w:val="false"/>
        <w:adjustRightInd w:val="false"/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Z A P I S N I K</w:t>
      </w:r>
    </w:p>
    <w:p w:rsidRPr="00A9264F" w:rsidR="007C7F47" w:rsidRDefault="005B0DE4">
      <w:pPr>
        <w:widowControl w:val="false"/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 xml:space="preserve">Sastavljen dana </w:t>
      </w:r>
      <w:r w:rsidRPr="00A9264F" w:rsidR="00EB7F0F">
        <w:rPr>
          <w:rFonts w:ascii="Arial" w:hAnsi="Arial" w:cs="Arial"/>
          <w:sz w:val="24"/>
          <w:szCs w:val="24"/>
        </w:rPr>
        <w:t>6. veljače 2026</w:t>
      </w:r>
      <w:r w:rsidRPr="00A9264F" w:rsidR="007C7F47">
        <w:rPr>
          <w:rFonts w:ascii="Arial" w:hAnsi="Arial" w:cs="Arial"/>
          <w:sz w:val="24"/>
          <w:szCs w:val="24"/>
        </w:rPr>
        <w:t>.</w:t>
      </w: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u ime Općinskog suda u Zadru, Stalna služba u Pagu,</w:t>
      </w:r>
    </w:p>
    <w:p w:rsidRPr="00A9264F" w:rsidR="007C7F47" w:rsidRDefault="008C25EA">
      <w:pPr>
        <w:widowControl w:val="false"/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 xml:space="preserve">na licu mjesta u </w:t>
      </w:r>
      <w:r w:rsidRPr="00A9264F" w:rsidR="00EB7F0F">
        <w:rPr>
          <w:rFonts w:ascii="Arial" w:hAnsi="Arial" w:cs="Arial"/>
          <w:sz w:val="24"/>
          <w:szCs w:val="24"/>
        </w:rPr>
        <w:t xml:space="preserve">Staroj </w:t>
      </w:r>
      <w:r w:rsidRPr="00A9264F" w:rsidR="005B0DE4">
        <w:rPr>
          <w:rFonts w:ascii="Arial" w:hAnsi="Arial" w:cs="Arial"/>
          <w:sz w:val="24"/>
          <w:szCs w:val="24"/>
        </w:rPr>
        <w:t>Novalji</w:t>
      </w: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Prisutni od suda:</w:t>
      </w: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 xml:space="preserve">Sudac: </w:t>
      </w:r>
      <w:r w:rsidRPr="00A9264F" w:rsidR="00EB7F0F">
        <w:rPr>
          <w:rFonts w:ascii="Arial" w:hAnsi="Arial" w:cs="Arial"/>
          <w:sz w:val="24"/>
          <w:szCs w:val="24"/>
        </w:rPr>
        <w:t xml:space="preserve">Iva Peričić Pejar </w:t>
      </w: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Zapisničar: Ecija Tauzer</w:t>
      </w: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Pravna stvar:</w:t>
      </w:r>
    </w:p>
    <w:p w:rsidRPr="00A9264F" w:rsidR="007C7F47" w:rsidRDefault="008C25EA">
      <w:pPr>
        <w:widowControl w:val="false"/>
        <w:autoSpaceDE w:val="false"/>
        <w:autoSpaceDN w:val="false"/>
        <w:adjustRightInd w:val="false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Predlagatelj:</w:t>
      </w:r>
      <w:r w:rsidRPr="00A9264F" w:rsidR="00EB7F0F">
        <w:rPr>
          <w:rFonts w:ascii="Arial" w:hAnsi="Arial" w:cs="Arial"/>
          <w:sz w:val="24"/>
          <w:szCs w:val="24"/>
        </w:rPr>
        <w:t xml:space="preserve"> Mario Bencek </w:t>
      </w:r>
      <w:r w:rsidRPr="00A9264F" w:rsidR="005B0DE4">
        <w:rPr>
          <w:rFonts w:ascii="Arial" w:hAnsi="Arial" w:cs="Arial"/>
          <w:sz w:val="24"/>
          <w:szCs w:val="24"/>
        </w:rPr>
        <w:t xml:space="preserve"> </w:t>
      </w: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Protu</w:t>
      </w:r>
      <w:r w:rsidRPr="00A9264F" w:rsidR="008C25EA">
        <w:rPr>
          <w:rFonts w:ascii="Arial" w:hAnsi="Arial" w:cs="Arial"/>
          <w:sz w:val="24"/>
          <w:szCs w:val="24"/>
        </w:rPr>
        <w:t xml:space="preserve">stranka: </w:t>
      </w:r>
      <w:r w:rsidRPr="00A9264F" w:rsidR="00EB7F0F">
        <w:rPr>
          <w:rFonts w:ascii="Arial" w:hAnsi="Arial" w:cs="Arial"/>
          <w:sz w:val="24"/>
          <w:szCs w:val="24"/>
        </w:rPr>
        <w:t xml:space="preserve">Miodrag Kulić </w:t>
      </w:r>
      <w:r w:rsidRPr="00A9264F" w:rsidR="00801172">
        <w:rPr>
          <w:rFonts w:ascii="Arial" w:hAnsi="Arial" w:cs="Arial"/>
          <w:sz w:val="24"/>
          <w:szCs w:val="24"/>
        </w:rPr>
        <w:t xml:space="preserve">i dr. </w:t>
      </w: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 xml:space="preserve">Radi: </w:t>
      </w:r>
      <w:r w:rsidRPr="00A9264F" w:rsidR="00801172">
        <w:rPr>
          <w:rFonts w:ascii="Arial" w:hAnsi="Arial" w:cs="Arial"/>
          <w:sz w:val="24"/>
          <w:szCs w:val="24"/>
        </w:rPr>
        <w:t>osnivanja nužnog prolaza</w:t>
      </w: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A9264F" w:rsidR="007C7F47" w:rsidP="008E0733" w:rsidRDefault="008E0733">
      <w:pPr>
        <w:widowControl w:val="false"/>
        <w:tabs>
          <w:tab w:val="left" w:pos="1350"/>
          <w:tab w:val="center" w:pos="4703"/>
        </w:tabs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ab/>
      </w:r>
      <w:r w:rsidRPr="00A9264F">
        <w:rPr>
          <w:rFonts w:ascii="Arial" w:hAnsi="Arial" w:cs="Arial"/>
          <w:sz w:val="24"/>
          <w:szCs w:val="24"/>
        </w:rPr>
        <w:tab/>
        <w:t>Započeto u 1</w:t>
      </w:r>
      <w:r w:rsidRPr="00A9264F" w:rsidR="00EB7F0F">
        <w:rPr>
          <w:rFonts w:ascii="Arial" w:hAnsi="Arial" w:cs="Arial"/>
          <w:sz w:val="24"/>
          <w:szCs w:val="24"/>
        </w:rPr>
        <w:t>1,30</w:t>
      </w:r>
      <w:r w:rsidRPr="00A9264F" w:rsidR="007C7F47">
        <w:rPr>
          <w:rFonts w:ascii="Arial" w:hAnsi="Arial" w:cs="Arial"/>
          <w:sz w:val="24"/>
          <w:szCs w:val="24"/>
        </w:rPr>
        <w:t xml:space="preserve"> sati.</w:t>
      </w: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Utvrđuje se da su pristupili u određeno vrijeme:</w:t>
      </w:r>
    </w:p>
    <w:p w:rsidRPr="00A9264F" w:rsidR="005A79E8" w:rsidP="00CB44C0" w:rsidRDefault="0078120F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 xml:space="preserve">Za predlagatelja: </w:t>
      </w:r>
      <w:r w:rsidRPr="00A9264F" w:rsidR="008E2211">
        <w:rPr>
          <w:rFonts w:ascii="Arial" w:hAnsi="Arial" w:cs="Arial"/>
          <w:sz w:val="24"/>
          <w:szCs w:val="24"/>
        </w:rPr>
        <w:t>osobno i uz punom. Marija Vujića, odvjetnika iz Zagreba</w:t>
      </w:r>
    </w:p>
    <w:p w:rsidRPr="00A9264F" w:rsidR="007C7F47" w:rsidP="00CB44C0" w:rsidRDefault="00404E26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 xml:space="preserve"> </w:t>
      </w:r>
      <w:r w:rsidRPr="00A9264F" w:rsidR="007C7F47">
        <w:rPr>
          <w:rFonts w:ascii="Arial" w:hAnsi="Arial" w:cs="Arial"/>
          <w:sz w:val="24"/>
          <w:szCs w:val="24"/>
        </w:rPr>
        <w:t>Za protustranku:</w:t>
      </w:r>
      <w:r w:rsidRPr="00A9264F" w:rsidR="0077031F">
        <w:rPr>
          <w:rFonts w:ascii="Arial" w:hAnsi="Arial" w:cs="Arial"/>
          <w:sz w:val="24"/>
          <w:szCs w:val="24"/>
        </w:rPr>
        <w:t xml:space="preserve"> </w:t>
      </w:r>
      <w:r w:rsidRPr="00A9264F" w:rsidR="007C7F47">
        <w:rPr>
          <w:rFonts w:ascii="Arial" w:hAnsi="Arial" w:cs="Arial"/>
          <w:sz w:val="24"/>
          <w:szCs w:val="24"/>
        </w:rPr>
        <w:t xml:space="preserve"> </w:t>
      </w:r>
      <w:r w:rsidR="00A9264F">
        <w:rPr>
          <w:rFonts w:ascii="Arial" w:hAnsi="Arial" w:cs="Arial"/>
          <w:sz w:val="24"/>
          <w:szCs w:val="24"/>
        </w:rPr>
        <w:t xml:space="preserve">ad. 1. Miodrag Kulić osobno, </w:t>
      </w:r>
      <w:r w:rsidRPr="00A9264F" w:rsidR="008E2211">
        <w:rPr>
          <w:rFonts w:ascii="Arial" w:hAnsi="Arial" w:cs="Arial"/>
          <w:sz w:val="24"/>
          <w:szCs w:val="24"/>
        </w:rPr>
        <w:t xml:space="preserve"> ad.2</w:t>
      </w:r>
      <w:r w:rsidR="00A9264F">
        <w:rPr>
          <w:rFonts w:ascii="Arial" w:hAnsi="Arial" w:cs="Arial"/>
          <w:sz w:val="24"/>
          <w:szCs w:val="24"/>
        </w:rPr>
        <w:t>.</w:t>
      </w:r>
      <w:r w:rsidRPr="00A9264F" w:rsidR="008E2211">
        <w:rPr>
          <w:rFonts w:ascii="Arial" w:hAnsi="Arial" w:cs="Arial"/>
          <w:sz w:val="24"/>
          <w:szCs w:val="24"/>
        </w:rPr>
        <w:t xml:space="preserve"> </w:t>
      </w:r>
      <w:r w:rsidR="00A9264F">
        <w:rPr>
          <w:rFonts w:ascii="Arial" w:hAnsi="Arial" w:cs="Arial"/>
          <w:sz w:val="24"/>
          <w:szCs w:val="24"/>
        </w:rPr>
        <w:t xml:space="preserve">Marica Kulić osobno, ad.3. – ad.6. nitko, dostava poziva uredno iskazana, izostanak opravdan za protustranku ad.6.  </w:t>
      </w:r>
    </w:p>
    <w:p w:rsidRPr="00A9264F" w:rsidR="007C7F47" w:rsidP="00CB44C0" w:rsidRDefault="007C7F47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 xml:space="preserve">Vještak: Ivan Marinović </w:t>
      </w: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A9264F" w:rsidR="007C7F47" w:rsidP="00CB44C0" w:rsidRDefault="007C7F47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Utvrđuje se da je Su</w:t>
      </w:r>
      <w:r w:rsidRPr="00A9264F" w:rsidR="0078120F">
        <w:rPr>
          <w:rFonts w:ascii="Arial" w:hAnsi="Arial" w:cs="Arial"/>
          <w:sz w:val="24"/>
          <w:szCs w:val="24"/>
        </w:rPr>
        <w:t>d pristupio na lice mjesta u</w:t>
      </w:r>
      <w:r w:rsidRPr="00A9264F" w:rsidR="00404E26">
        <w:rPr>
          <w:rFonts w:ascii="Arial" w:hAnsi="Arial" w:cs="Arial"/>
          <w:sz w:val="24"/>
          <w:szCs w:val="24"/>
        </w:rPr>
        <w:t xml:space="preserve"> </w:t>
      </w:r>
      <w:r w:rsidRPr="00A9264F" w:rsidR="00EB7F0F">
        <w:rPr>
          <w:rFonts w:ascii="Arial" w:hAnsi="Arial" w:cs="Arial"/>
          <w:sz w:val="24"/>
          <w:szCs w:val="24"/>
        </w:rPr>
        <w:t>Staru Novalju</w:t>
      </w:r>
      <w:r w:rsidRPr="00A9264F">
        <w:rPr>
          <w:rFonts w:ascii="Arial" w:hAnsi="Arial" w:cs="Arial"/>
          <w:sz w:val="24"/>
          <w:szCs w:val="24"/>
        </w:rPr>
        <w:t>, uz nazočnost stalnog sudskog vještaka geodetske struke Ivana Marinovića.</w:t>
      </w:r>
    </w:p>
    <w:p w:rsidRPr="00A9264F" w:rsidR="008E2211" w:rsidP="00CB44C0" w:rsidRDefault="008E2211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Pr="00A9264F" w:rsidR="008E2211" w:rsidP="00CB44C0" w:rsidRDefault="008E2211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Protustranke ad</w:t>
      </w:r>
      <w:r w:rsidR="00A9264F">
        <w:rPr>
          <w:rFonts w:ascii="Arial" w:hAnsi="Arial" w:cs="Arial"/>
          <w:sz w:val="24"/>
          <w:szCs w:val="24"/>
        </w:rPr>
        <w:t>.1. i ad.2. imenuju osobu za pr</w:t>
      </w:r>
      <w:r w:rsidRPr="00A9264F">
        <w:rPr>
          <w:rFonts w:ascii="Arial" w:hAnsi="Arial" w:cs="Arial"/>
          <w:sz w:val="24"/>
          <w:szCs w:val="24"/>
        </w:rPr>
        <w:t xml:space="preserve">imanje pismena  RH i to Ilija Poplašen iz Novalje, Ulica kralja Zvonimira 36. </w:t>
      </w:r>
    </w:p>
    <w:p w:rsidRPr="00A9264F" w:rsidR="008E2211" w:rsidP="00CB44C0" w:rsidRDefault="008E2211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Pr="00A9264F" w:rsidR="008E2211" w:rsidP="00CB44C0" w:rsidRDefault="008E2211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 xml:space="preserve">Utvrđuje </w:t>
      </w:r>
      <w:r w:rsidR="00A9264F">
        <w:rPr>
          <w:rFonts w:ascii="Arial" w:hAnsi="Arial" w:cs="Arial"/>
          <w:sz w:val="24"/>
          <w:szCs w:val="24"/>
        </w:rPr>
        <w:t>se da je punomoćnik protustranke ad.</w:t>
      </w:r>
      <w:r w:rsidRPr="00A9264F">
        <w:rPr>
          <w:rFonts w:ascii="Arial" w:hAnsi="Arial" w:cs="Arial"/>
          <w:sz w:val="24"/>
          <w:szCs w:val="24"/>
        </w:rPr>
        <w:t>6. podneskom od 5.</w:t>
      </w:r>
      <w:r w:rsidR="00A9264F">
        <w:rPr>
          <w:rFonts w:ascii="Arial" w:hAnsi="Arial" w:cs="Arial"/>
          <w:sz w:val="24"/>
          <w:szCs w:val="24"/>
        </w:rPr>
        <w:t xml:space="preserve"> 2.</w:t>
      </w:r>
      <w:r w:rsidRPr="00A9264F">
        <w:rPr>
          <w:rFonts w:ascii="Arial" w:hAnsi="Arial" w:cs="Arial"/>
          <w:sz w:val="24"/>
          <w:szCs w:val="24"/>
        </w:rPr>
        <w:t xml:space="preserve">2026. </w:t>
      </w:r>
      <w:r w:rsidR="00A9264F">
        <w:rPr>
          <w:rFonts w:ascii="Arial" w:hAnsi="Arial" w:cs="Arial"/>
          <w:sz w:val="24"/>
          <w:szCs w:val="24"/>
        </w:rPr>
        <w:t xml:space="preserve"> u 15.52 sati </w:t>
      </w:r>
      <w:r w:rsidRPr="00A9264F">
        <w:rPr>
          <w:rFonts w:ascii="Arial" w:hAnsi="Arial" w:cs="Arial"/>
          <w:sz w:val="24"/>
          <w:szCs w:val="24"/>
        </w:rPr>
        <w:t>zapr</w:t>
      </w:r>
      <w:r w:rsidR="00A9264F">
        <w:rPr>
          <w:rFonts w:ascii="Arial" w:hAnsi="Arial" w:cs="Arial"/>
          <w:sz w:val="24"/>
          <w:szCs w:val="24"/>
        </w:rPr>
        <w:t>im</w:t>
      </w:r>
      <w:r w:rsidRPr="00A9264F">
        <w:rPr>
          <w:rFonts w:ascii="Arial" w:hAnsi="Arial" w:cs="Arial"/>
          <w:sz w:val="24"/>
          <w:szCs w:val="24"/>
        </w:rPr>
        <w:t>ljenim nakon radnog vremena suda zatražio odgodu današnjeg očevida na licu mjesta budući da istoga dana ima zakazanu sjednicu izvanraspravnog vijeća pred OS u</w:t>
      </w:r>
      <w:r w:rsidR="00A9264F">
        <w:rPr>
          <w:rFonts w:ascii="Arial" w:hAnsi="Arial" w:cs="Arial"/>
          <w:sz w:val="24"/>
          <w:szCs w:val="24"/>
        </w:rPr>
        <w:t xml:space="preserve"> Osijeku poslovni broj:  Kvm-177</w:t>
      </w:r>
      <w:r w:rsidRPr="00A9264F">
        <w:rPr>
          <w:rFonts w:ascii="Arial" w:hAnsi="Arial" w:cs="Arial"/>
          <w:sz w:val="24"/>
          <w:szCs w:val="24"/>
        </w:rPr>
        <w:t>/2</w:t>
      </w:r>
      <w:r w:rsidR="00A9264F">
        <w:rPr>
          <w:rFonts w:ascii="Arial" w:hAnsi="Arial" w:cs="Arial"/>
          <w:sz w:val="24"/>
          <w:szCs w:val="24"/>
        </w:rPr>
        <w:t>02</w:t>
      </w:r>
      <w:r w:rsidRPr="00A9264F">
        <w:rPr>
          <w:rFonts w:ascii="Arial" w:hAnsi="Arial" w:cs="Arial"/>
          <w:sz w:val="24"/>
          <w:szCs w:val="24"/>
        </w:rPr>
        <w:t>5</w:t>
      </w:r>
      <w:r w:rsidR="00A9264F">
        <w:rPr>
          <w:rFonts w:ascii="Arial" w:hAnsi="Arial" w:cs="Arial"/>
          <w:sz w:val="24"/>
          <w:szCs w:val="24"/>
        </w:rPr>
        <w:t xml:space="preserve">, </w:t>
      </w:r>
      <w:r w:rsidRPr="00A9264F">
        <w:rPr>
          <w:rFonts w:ascii="Arial" w:hAnsi="Arial" w:cs="Arial"/>
          <w:sz w:val="24"/>
          <w:szCs w:val="24"/>
        </w:rPr>
        <w:t xml:space="preserve"> raspravu</w:t>
      </w:r>
      <w:r w:rsidRPr="00A9264F" w:rsidR="00356C08">
        <w:rPr>
          <w:rFonts w:ascii="Arial" w:hAnsi="Arial" w:cs="Arial"/>
          <w:sz w:val="24"/>
          <w:szCs w:val="24"/>
        </w:rPr>
        <w:t xml:space="preserve"> </w:t>
      </w:r>
      <w:r w:rsidRPr="00A9264F">
        <w:rPr>
          <w:rFonts w:ascii="Arial" w:hAnsi="Arial" w:cs="Arial"/>
          <w:sz w:val="24"/>
          <w:szCs w:val="24"/>
        </w:rPr>
        <w:t>pred OS u Osijeku po</w:t>
      </w:r>
      <w:r w:rsidR="00A9264F">
        <w:rPr>
          <w:rFonts w:ascii="Arial" w:hAnsi="Arial" w:cs="Arial"/>
          <w:sz w:val="24"/>
          <w:szCs w:val="24"/>
        </w:rPr>
        <w:t>d poslovnim</w:t>
      </w:r>
      <w:r w:rsidRPr="00A9264F">
        <w:rPr>
          <w:rFonts w:ascii="Arial" w:hAnsi="Arial" w:cs="Arial"/>
          <w:sz w:val="24"/>
          <w:szCs w:val="24"/>
        </w:rPr>
        <w:t xml:space="preserve"> br</w:t>
      </w:r>
      <w:r w:rsidRPr="00A9264F" w:rsidR="00356C08">
        <w:rPr>
          <w:rFonts w:ascii="Arial" w:hAnsi="Arial" w:cs="Arial"/>
          <w:sz w:val="24"/>
          <w:szCs w:val="24"/>
        </w:rPr>
        <w:t>o</w:t>
      </w:r>
      <w:r w:rsidRPr="00A9264F">
        <w:rPr>
          <w:rFonts w:ascii="Arial" w:hAnsi="Arial" w:cs="Arial"/>
          <w:sz w:val="24"/>
          <w:szCs w:val="24"/>
        </w:rPr>
        <w:t>jem K-714/2</w:t>
      </w:r>
      <w:r w:rsidR="00A9264F">
        <w:rPr>
          <w:rFonts w:ascii="Arial" w:hAnsi="Arial" w:cs="Arial"/>
          <w:sz w:val="24"/>
          <w:szCs w:val="24"/>
        </w:rPr>
        <w:t>02</w:t>
      </w:r>
      <w:r w:rsidRPr="00A9264F">
        <w:rPr>
          <w:rFonts w:ascii="Arial" w:hAnsi="Arial" w:cs="Arial"/>
          <w:sz w:val="24"/>
          <w:szCs w:val="24"/>
        </w:rPr>
        <w:t>1 te predmetu broj K</w:t>
      </w:r>
      <w:r w:rsidR="00A9264F">
        <w:rPr>
          <w:rFonts w:ascii="Arial" w:hAnsi="Arial" w:cs="Arial"/>
          <w:sz w:val="24"/>
          <w:szCs w:val="24"/>
        </w:rPr>
        <w:t>-</w:t>
      </w:r>
      <w:r w:rsidRPr="00A9264F">
        <w:rPr>
          <w:rFonts w:ascii="Arial" w:hAnsi="Arial" w:cs="Arial"/>
          <w:sz w:val="24"/>
          <w:szCs w:val="24"/>
        </w:rPr>
        <w:t>486/2</w:t>
      </w:r>
      <w:r w:rsidR="00A9264F">
        <w:rPr>
          <w:rFonts w:ascii="Arial" w:hAnsi="Arial" w:cs="Arial"/>
          <w:sz w:val="24"/>
          <w:szCs w:val="24"/>
        </w:rPr>
        <w:t>023</w:t>
      </w:r>
      <w:r w:rsidRPr="00A9264F">
        <w:rPr>
          <w:rFonts w:ascii="Arial" w:hAnsi="Arial" w:cs="Arial"/>
          <w:sz w:val="24"/>
          <w:szCs w:val="24"/>
        </w:rPr>
        <w:t>, raspravu pred U</w:t>
      </w:r>
      <w:r w:rsidRPr="00A9264F" w:rsidR="00356C08">
        <w:rPr>
          <w:rFonts w:ascii="Arial" w:hAnsi="Arial" w:cs="Arial"/>
          <w:sz w:val="24"/>
          <w:szCs w:val="24"/>
        </w:rPr>
        <w:t>pr</w:t>
      </w:r>
      <w:r w:rsidRPr="00A9264F">
        <w:rPr>
          <w:rFonts w:ascii="Arial" w:hAnsi="Arial" w:cs="Arial"/>
          <w:sz w:val="24"/>
          <w:szCs w:val="24"/>
        </w:rPr>
        <w:t xml:space="preserve">avnim sudom u </w:t>
      </w:r>
      <w:r w:rsidR="00A9264F">
        <w:rPr>
          <w:rFonts w:ascii="Arial" w:hAnsi="Arial" w:cs="Arial"/>
          <w:sz w:val="24"/>
          <w:szCs w:val="24"/>
        </w:rPr>
        <w:t>Zagrebu</w:t>
      </w:r>
      <w:r w:rsidRPr="00A9264F">
        <w:rPr>
          <w:rFonts w:ascii="Arial" w:hAnsi="Arial" w:cs="Arial"/>
          <w:sz w:val="24"/>
          <w:szCs w:val="24"/>
        </w:rPr>
        <w:t xml:space="preserve"> </w:t>
      </w:r>
      <w:r w:rsidR="00A9264F">
        <w:rPr>
          <w:rFonts w:ascii="Arial" w:hAnsi="Arial" w:cs="Arial"/>
          <w:sz w:val="24"/>
          <w:szCs w:val="24"/>
        </w:rPr>
        <w:t xml:space="preserve">poslovni broj: </w:t>
      </w:r>
      <w:r w:rsidRPr="00A9264F">
        <w:rPr>
          <w:rFonts w:ascii="Arial" w:hAnsi="Arial" w:cs="Arial"/>
          <w:sz w:val="24"/>
          <w:szCs w:val="24"/>
        </w:rPr>
        <w:t xml:space="preserve"> Us</w:t>
      </w:r>
      <w:r w:rsidR="00A9264F">
        <w:rPr>
          <w:rFonts w:ascii="Arial" w:hAnsi="Arial" w:cs="Arial"/>
          <w:sz w:val="24"/>
          <w:szCs w:val="24"/>
        </w:rPr>
        <w:t xml:space="preserve"> </w:t>
      </w:r>
      <w:r w:rsidRPr="00A9264F">
        <w:rPr>
          <w:rFonts w:ascii="Arial" w:hAnsi="Arial" w:cs="Arial"/>
          <w:sz w:val="24"/>
          <w:szCs w:val="24"/>
        </w:rPr>
        <w:t>I-5568/2</w:t>
      </w:r>
      <w:r w:rsidR="00A9264F">
        <w:rPr>
          <w:rFonts w:ascii="Arial" w:hAnsi="Arial" w:cs="Arial"/>
          <w:sz w:val="24"/>
          <w:szCs w:val="24"/>
        </w:rPr>
        <w:t>023 te pred OGS u Zagrebu u predmet</w:t>
      </w:r>
      <w:r w:rsidRPr="00A9264F">
        <w:rPr>
          <w:rFonts w:ascii="Arial" w:hAnsi="Arial" w:cs="Arial"/>
          <w:sz w:val="24"/>
          <w:szCs w:val="24"/>
        </w:rPr>
        <w:t>u</w:t>
      </w:r>
      <w:r w:rsidR="00A9264F">
        <w:rPr>
          <w:rFonts w:ascii="Arial" w:hAnsi="Arial" w:cs="Arial"/>
          <w:sz w:val="24"/>
          <w:szCs w:val="24"/>
        </w:rPr>
        <w:t xml:space="preserve"> poslovni broj: </w:t>
      </w:r>
      <w:r w:rsidRPr="00A9264F">
        <w:rPr>
          <w:rFonts w:ascii="Arial" w:hAnsi="Arial" w:cs="Arial"/>
          <w:sz w:val="24"/>
          <w:szCs w:val="24"/>
        </w:rPr>
        <w:t xml:space="preserve"> Povrv-2746/2</w:t>
      </w:r>
      <w:r w:rsidR="00A9264F">
        <w:rPr>
          <w:rFonts w:ascii="Arial" w:hAnsi="Arial" w:cs="Arial"/>
          <w:sz w:val="24"/>
          <w:szCs w:val="24"/>
        </w:rPr>
        <w:t>02</w:t>
      </w:r>
      <w:r w:rsidRPr="00A9264F">
        <w:rPr>
          <w:rFonts w:ascii="Arial" w:hAnsi="Arial" w:cs="Arial"/>
          <w:sz w:val="24"/>
          <w:szCs w:val="24"/>
        </w:rPr>
        <w:t xml:space="preserve">3. </w:t>
      </w:r>
    </w:p>
    <w:p w:rsidRPr="00A9264F" w:rsidR="008E2211" w:rsidP="00CB44C0" w:rsidRDefault="008E2211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Pr="00A9264F" w:rsidR="008E2211" w:rsidP="00CB44C0" w:rsidRDefault="008E2211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 xml:space="preserve">Sud </w:t>
      </w:r>
      <w:r w:rsidRPr="00A9264F" w:rsidR="00356C08">
        <w:rPr>
          <w:rFonts w:ascii="Arial" w:hAnsi="Arial" w:cs="Arial"/>
          <w:sz w:val="24"/>
          <w:szCs w:val="24"/>
        </w:rPr>
        <w:t>donosi</w:t>
      </w:r>
    </w:p>
    <w:p w:rsidRPr="00A9264F" w:rsidR="008E2211" w:rsidP="00CB44C0" w:rsidRDefault="008E2211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Pr="00A9264F" w:rsidR="008E2211" w:rsidP="00A9264F" w:rsidRDefault="00A9264F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 </w:t>
      </w:r>
      <w:r w:rsidRPr="00A9264F" w:rsidR="00356C08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 xml:space="preserve"> </w:t>
      </w:r>
      <w:r w:rsidRPr="00A9264F" w:rsidR="008E2211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</w:t>
      </w:r>
      <w:r w:rsidRPr="00A9264F" w:rsidR="008E2211">
        <w:rPr>
          <w:rFonts w:ascii="Arial" w:hAnsi="Arial" w:cs="Arial"/>
          <w:sz w:val="24"/>
          <w:szCs w:val="24"/>
        </w:rPr>
        <w:t>š</w:t>
      </w:r>
      <w:r>
        <w:rPr>
          <w:rFonts w:ascii="Arial" w:hAnsi="Arial" w:cs="Arial"/>
          <w:sz w:val="24"/>
          <w:szCs w:val="24"/>
        </w:rPr>
        <w:t xml:space="preserve"> </w:t>
      </w:r>
      <w:r w:rsidRPr="00A9264F" w:rsidR="008E2211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 </w:t>
      </w:r>
      <w:r w:rsidRPr="00A9264F" w:rsidR="008E2211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</w:t>
      </w:r>
      <w:r w:rsidRPr="00A9264F" w:rsidR="008E2211">
        <w:rPr>
          <w:rFonts w:ascii="Arial" w:hAnsi="Arial" w:cs="Arial"/>
          <w:sz w:val="24"/>
          <w:szCs w:val="24"/>
        </w:rPr>
        <w:t>j</w:t>
      </w:r>
      <w:r>
        <w:rPr>
          <w:rFonts w:ascii="Arial" w:hAnsi="Arial" w:cs="Arial"/>
          <w:sz w:val="24"/>
          <w:szCs w:val="24"/>
        </w:rPr>
        <w:t xml:space="preserve"> </w:t>
      </w:r>
      <w:r w:rsidRPr="00A9264F" w:rsidR="008E2211">
        <w:rPr>
          <w:rFonts w:ascii="Arial" w:hAnsi="Arial" w:cs="Arial"/>
          <w:sz w:val="24"/>
          <w:szCs w:val="24"/>
        </w:rPr>
        <w:t>e</w:t>
      </w:r>
    </w:p>
    <w:p w:rsidRPr="00A9264F" w:rsidR="008E2211" w:rsidP="00CB44C0" w:rsidRDefault="008E2211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Pr="00A9264F" w:rsidR="00356C08" w:rsidP="00CB44C0" w:rsidRDefault="008E2211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Odbija se prijedlog protustranke ad.6. za odgodom današnjeg ročišta.</w:t>
      </w:r>
    </w:p>
    <w:p w:rsidRPr="00A9264F" w:rsidR="00356C08" w:rsidP="00CB44C0" w:rsidRDefault="00356C08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9264F" w:rsidP="000F3F76" w:rsidRDefault="00A9264F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Pr="00A9264F" w:rsidR="008E2211" w:rsidP="000F3F76" w:rsidRDefault="00356C08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lastRenderedPageBreak/>
        <w:t>Puno</w:t>
      </w:r>
      <w:r w:rsidR="00A9264F">
        <w:rPr>
          <w:rFonts w:ascii="Arial" w:hAnsi="Arial" w:cs="Arial"/>
          <w:sz w:val="24"/>
          <w:szCs w:val="24"/>
        </w:rPr>
        <w:t>moćnik</w:t>
      </w:r>
      <w:r w:rsidRPr="00A9264F">
        <w:rPr>
          <w:rFonts w:ascii="Arial" w:hAnsi="Arial" w:cs="Arial"/>
          <w:sz w:val="24"/>
          <w:szCs w:val="24"/>
        </w:rPr>
        <w:t xml:space="preserve"> predlagatelja navodi kako ostaje kod prijedlo</w:t>
      </w:r>
      <w:r w:rsidR="00A9264F">
        <w:rPr>
          <w:rFonts w:ascii="Arial" w:hAnsi="Arial" w:cs="Arial"/>
          <w:sz w:val="24"/>
          <w:szCs w:val="24"/>
        </w:rPr>
        <w:t>ga za osnivanjem nužnog prolaza</w:t>
      </w:r>
      <w:r w:rsidRPr="00A9264F">
        <w:rPr>
          <w:rFonts w:ascii="Arial" w:hAnsi="Arial" w:cs="Arial"/>
          <w:sz w:val="24"/>
          <w:szCs w:val="24"/>
        </w:rPr>
        <w:t>, predlaže da se provede vještačenje po vještaku geom</w:t>
      </w:r>
      <w:r w:rsidR="00A9264F">
        <w:rPr>
          <w:rFonts w:ascii="Arial" w:hAnsi="Arial" w:cs="Arial"/>
          <w:sz w:val="24"/>
          <w:szCs w:val="24"/>
        </w:rPr>
        <w:t>etru kako bi se utvrdila širina</w:t>
      </w:r>
      <w:r w:rsidRPr="00A9264F">
        <w:rPr>
          <w:rFonts w:ascii="Arial" w:hAnsi="Arial" w:cs="Arial"/>
          <w:sz w:val="24"/>
          <w:szCs w:val="24"/>
        </w:rPr>
        <w:t xml:space="preserve">, dužina i pozicija nužnog prolaza na poslužnoj čestici. </w:t>
      </w:r>
      <w:r w:rsidRPr="00A9264F" w:rsidR="008E2211">
        <w:rPr>
          <w:rFonts w:ascii="Arial" w:hAnsi="Arial" w:cs="Arial"/>
          <w:sz w:val="24"/>
          <w:szCs w:val="24"/>
        </w:rPr>
        <w:t xml:space="preserve"> </w:t>
      </w:r>
    </w:p>
    <w:p w:rsidRPr="00A9264F" w:rsidR="0079103B" w:rsidP="00EB7F0F" w:rsidRDefault="0079103B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BE0A66" w:rsidP="00A9264F" w:rsidRDefault="00A9264F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Pr="00A9264F" w:rsidR="00CC75BD" w:rsidP="00A53A18" w:rsidRDefault="00CC75BD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FE3F4D" w:rsidP="00FE3F4D" w:rsidRDefault="00FE3F4D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Na ovaj način vještaku je označen predmet vještačenja, te se istog poziva da predmet vještačenja brižljivo razmotri, da točno navede sve što opazi i nađe, te da svoje mišljenje iznese savjesno sa pravilima znanosti i vještine i ujedno gs se poziva na posljedice davanja lažnog iskaza.</w:t>
      </w:r>
    </w:p>
    <w:p w:rsidRPr="00A9264F" w:rsidR="00FE3F4D" w:rsidP="00FE3F4D" w:rsidRDefault="00FE3F4D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Pr="00A9264F" w:rsidR="00FE3F4D" w:rsidP="00FE3F4D" w:rsidRDefault="00FE3F4D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VJEŠTAK IVAN MARINOVIĆ, OIB: 46687390301, sin Ivana, rođen 23.10.1972. u Zadru, s prebivalištem u Zadru, Viktora Vide 19,  ing. geodezije, nije u srodstvu niti u zavadi sa strankama, poučen i upozoren sukladno čl. 258. ZPP-a daje svoj:</w:t>
      </w:r>
    </w:p>
    <w:p w:rsidRPr="00A9264F" w:rsidR="00FE3F4D" w:rsidP="00FE3F4D" w:rsidRDefault="00FE3F4D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FE3F4D" w:rsidP="00FE3F4D" w:rsidRDefault="00FE3F4D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NALAZ I MIŠLJENJE</w:t>
      </w:r>
    </w:p>
    <w:p w:rsidRPr="00A9264F" w:rsidR="00CC75BD" w:rsidP="00CB44C0" w:rsidRDefault="00CC75BD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9264F" w:rsidP="000B7FEA" w:rsidRDefault="00007D2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ab/>
        <w:t>Po pokazivanju prijedloga predlagatelja pokazana je čest</w:t>
      </w:r>
      <w:r w:rsidR="00A9264F">
        <w:rPr>
          <w:rFonts w:ascii="Arial" w:hAnsi="Arial" w:cs="Arial"/>
          <w:sz w:val="24"/>
          <w:szCs w:val="24"/>
        </w:rPr>
        <w:t>.</w:t>
      </w:r>
      <w:r w:rsidRPr="00A9264F">
        <w:rPr>
          <w:rFonts w:ascii="Arial" w:hAnsi="Arial" w:cs="Arial"/>
          <w:sz w:val="24"/>
          <w:szCs w:val="24"/>
        </w:rPr>
        <w:t xml:space="preserve"> zem</w:t>
      </w:r>
      <w:r w:rsidR="00A9264F">
        <w:rPr>
          <w:rFonts w:ascii="Arial" w:hAnsi="Arial" w:cs="Arial"/>
          <w:sz w:val="24"/>
          <w:szCs w:val="24"/>
        </w:rPr>
        <w:t>.</w:t>
      </w:r>
      <w:r w:rsidRPr="00A9264F">
        <w:rPr>
          <w:rFonts w:ascii="Arial" w:hAnsi="Arial" w:cs="Arial"/>
          <w:sz w:val="24"/>
          <w:szCs w:val="24"/>
        </w:rPr>
        <w:t xml:space="preserve"> 7577 na kojoj se traži utvrđenje nužnog prolaza prema čest</w:t>
      </w:r>
      <w:r w:rsidR="00A9264F">
        <w:rPr>
          <w:rFonts w:ascii="Arial" w:hAnsi="Arial" w:cs="Arial"/>
          <w:sz w:val="24"/>
          <w:szCs w:val="24"/>
        </w:rPr>
        <w:t>.</w:t>
      </w:r>
      <w:r w:rsidRPr="00A9264F">
        <w:rPr>
          <w:rFonts w:ascii="Arial" w:hAnsi="Arial" w:cs="Arial"/>
          <w:sz w:val="24"/>
          <w:szCs w:val="24"/>
        </w:rPr>
        <w:t xml:space="preserve"> zem</w:t>
      </w:r>
      <w:r w:rsidR="00A9264F">
        <w:rPr>
          <w:rFonts w:ascii="Arial" w:hAnsi="Arial" w:cs="Arial"/>
          <w:sz w:val="24"/>
          <w:szCs w:val="24"/>
        </w:rPr>
        <w:t>.</w:t>
      </w:r>
      <w:r w:rsidRPr="00A9264F">
        <w:rPr>
          <w:rFonts w:ascii="Arial" w:hAnsi="Arial" w:cs="Arial"/>
          <w:sz w:val="24"/>
          <w:szCs w:val="24"/>
        </w:rPr>
        <w:t xml:space="preserve"> 7576/1 u širini 3 m od ulaza prema dvorištu i to SZ strane betonskog ogradnog zida gledajući prema čest</w:t>
      </w:r>
      <w:r w:rsidR="00A9264F">
        <w:rPr>
          <w:rFonts w:ascii="Arial" w:hAnsi="Arial" w:cs="Arial"/>
          <w:sz w:val="24"/>
          <w:szCs w:val="24"/>
        </w:rPr>
        <w:t>.</w:t>
      </w:r>
      <w:r w:rsidRPr="00A9264F">
        <w:rPr>
          <w:rFonts w:ascii="Arial" w:hAnsi="Arial" w:cs="Arial"/>
          <w:sz w:val="24"/>
          <w:szCs w:val="24"/>
        </w:rPr>
        <w:t xml:space="preserve"> zem</w:t>
      </w:r>
      <w:r w:rsidR="00A9264F">
        <w:rPr>
          <w:rFonts w:ascii="Arial" w:hAnsi="Arial" w:cs="Arial"/>
          <w:sz w:val="24"/>
          <w:szCs w:val="24"/>
        </w:rPr>
        <w:t>.</w:t>
      </w:r>
      <w:r w:rsidRPr="00A9264F">
        <w:rPr>
          <w:rFonts w:ascii="Arial" w:hAnsi="Arial" w:cs="Arial"/>
          <w:sz w:val="24"/>
          <w:szCs w:val="24"/>
        </w:rPr>
        <w:t xml:space="preserve"> 7577 sve k</w:t>
      </w:r>
      <w:r w:rsidR="00A9264F">
        <w:rPr>
          <w:rFonts w:ascii="Arial" w:hAnsi="Arial" w:cs="Arial"/>
          <w:sz w:val="24"/>
          <w:szCs w:val="24"/>
        </w:rPr>
        <w:t>.</w:t>
      </w:r>
      <w:r w:rsidRPr="00A9264F">
        <w:rPr>
          <w:rFonts w:ascii="Arial" w:hAnsi="Arial" w:cs="Arial"/>
          <w:sz w:val="24"/>
          <w:szCs w:val="24"/>
        </w:rPr>
        <w:t>o</w:t>
      </w:r>
      <w:r w:rsidR="00A9264F">
        <w:rPr>
          <w:rFonts w:ascii="Arial" w:hAnsi="Arial" w:cs="Arial"/>
          <w:sz w:val="24"/>
          <w:szCs w:val="24"/>
        </w:rPr>
        <w:t>.</w:t>
      </w:r>
      <w:r w:rsidRPr="00A9264F">
        <w:rPr>
          <w:rFonts w:ascii="Arial" w:hAnsi="Arial" w:cs="Arial"/>
          <w:sz w:val="24"/>
          <w:szCs w:val="24"/>
        </w:rPr>
        <w:t xml:space="preserve"> </w:t>
      </w:r>
      <w:r w:rsidRPr="00A9264F" w:rsidR="003E71CB">
        <w:rPr>
          <w:rFonts w:ascii="Arial" w:hAnsi="Arial" w:cs="Arial"/>
          <w:sz w:val="24"/>
          <w:szCs w:val="24"/>
        </w:rPr>
        <w:t>Novalja-N</w:t>
      </w:r>
      <w:r w:rsidRPr="00A9264F">
        <w:rPr>
          <w:rFonts w:ascii="Arial" w:hAnsi="Arial" w:cs="Arial"/>
          <w:sz w:val="24"/>
          <w:szCs w:val="24"/>
        </w:rPr>
        <w:t xml:space="preserve">ova. Daljnji </w:t>
      </w:r>
      <w:r w:rsidRPr="00A9264F" w:rsidR="003E71CB">
        <w:rPr>
          <w:rFonts w:ascii="Arial" w:hAnsi="Arial" w:cs="Arial"/>
          <w:sz w:val="24"/>
          <w:szCs w:val="24"/>
        </w:rPr>
        <w:t>prijedlog predl</w:t>
      </w:r>
      <w:r w:rsidRPr="00A9264F">
        <w:rPr>
          <w:rFonts w:ascii="Arial" w:hAnsi="Arial" w:cs="Arial"/>
          <w:sz w:val="24"/>
          <w:szCs w:val="24"/>
        </w:rPr>
        <w:t>agatelja prot</w:t>
      </w:r>
      <w:r w:rsidRPr="00A9264F" w:rsidR="003E71CB">
        <w:rPr>
          <w:rFonts w:ascii="Arial" w:hAnsi="Arial" w:cs="Arial"/>
          <w:sz w:val="24"/>
          <w:szCs w:val="24"/>
        </w:rPr>
        <w:t>e</w:t>
      </w:r>
      <w:r w:rsidRPr="00A9264F">
        <w:rPr>
          <w:rFonts w:ascii="Arial" w:hAnsi="Arial" w:cs="Arial"/>
          <w:sz w:val="24"/>
          <w:szCs w:val="24"/>
        </w:rPr>
        <w:t>že se prema istoku čest</w:t>
      </w:r>
      <w:r w:rsidR="00A9264F">
        <w:rPr>
          <w:rFonts w:ascii="Arial" w:hAnsi="Arial" w:cs="Arial"/>
          <w:sz w:val="24"/>
          <w:szCs w:val="24"/>
        </w:rPr>
        <w:t>.</w:t>
      </w:r>
      <w:r w:rsidRPr="00A9264F">
        <w:rPr>
          <w:rFonts w:ascii="Arial" w:hAnsi="Arial" w:cs="Arial"/>
          <w:sz w:val="24"/>
          <w:szCs w:val="24"/>
        </w:rPr>
        <w:t xml:space="preserve"> zem</w:t>
      </w:r>
      <w:r w:rsidR="00A9264F">
        <w:rPr>
          <w:rFonts w:ascii="Arial" w:hAnsi="Arial" w:cs="Arial"/>
          <w:sz w:val="24"/>
          <w:szCs w:val="24"/>
        </w:rPr>
        <w:t>.</w:t>
      </w:r>
      <w:r w:rsidRPr="00A9264F">
        <w:rPr>
          <w:rFonts w:ascii="Arial" w:hAnsi="Arial" w:cs="Arial"/>
          <w:sz w:val="24"/>
          <w:szCs w:val="24"/>
        </w:rPr>
        <w:t xml:space="preserve"> 7577 do javne ulice Put Žanjeve drage. Za naprijed navedenog uzeti ću potrebite mjere, izvršiti fotog</w:t>
      </w:r>
      <w:r w:rsidRPr="00A9264F" w:rsidR="003E71CB">
        <w:rPr>
          <w:rFonts w:ascii="Arial" w:hAnsi="Arial" w:cs="Arial"/>
          <w:sz w:val="24"/>
          <w:szCs w:val="24"/>
        </w:rPr>
        <w:t>r</w:t>
      </w:r>
      <w:r w:rsidRPr="00A9264F">
        <w:rPr>
          <w:rFonts w:ascii="Arial" w:hAnsi="Arial" w:cs="Arial"/>
          <w:sz w:val="24"/>
          <w:szCs w:val="24"/>
        </w:rPr>
        <w:t xml:space="preserve">afiranje te izraditi skicu sudskog očevida sa nalazom i mišljenjem. </w:t>
      </w:r>
    </w:p>
    <w:p w:rsidRPr="00A9264F" w:rsidR="007C7F47" w:rsidP="00A9264F" w:rsidRDefault="00A9264F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A9264F" w:rsidR="003E71CB">
        <w:rPr>
          <w:rFonts w:ascii="Arial" w:hAnsi="Arial" w:cs="Arial"/>
          <w:sz w:val="24"/>
          <w:szCs w:val="24"/>
        </w:rPr>
        <w:t>okazani</w:t>
      </w:r>
      <w:r w:rsidRPr="00A9264F" w:rsidR="00B95770">
        <w:rPr>
          <w:rFonts w:ascii="Arial" w:hAnsi="Arial" w:cs="Arial"/>
          <w:sz w:val="24"/>
          <w:szCs w:val="24"/>
        </w:rPr>
        <w:t xml:space="preserve"> prijedlog po pokazivanju predlagatelja utvrđenja nužnog prolaza predstavlja jedini vidljivi pristup prema čest</w:t>
      </w:r>
      <w:r>
        <w:rPr>
          <w:rFonts w:ascii="Arial" w:hAnsi="Arial" w:cs="Arial"/>
          <w:sz w:val="24"/>
          <w:szCs w:val="24"/>
        </w:rPr>
        <w:t>.</w:t>
      </w:r>
      <w:r w:rsidRPr="00A9264F" w:rsidR="00B95770">
        <w:rPr>
          <w:rFonts w:ascii="Arial" w:hAnsi="Arial" w:cs="Arial"/>
          <w:sz w:val="24"/>
          <w:szCs w:val="24"/>
        </w:rPr>
        <w:t xml:space="preserve"> zem</w:t>
      </w:r>
      <w:r>
        <w:rPr>
          <w:rFonts w:ascii="Arial" w:hAnsi="Arial" w:cs="Arial"/>
          <w:sz w:val="24"/>
          <w:szCs w:val="24"/>
        </w:rPr>
        <w:t>.</w:t>
      </w:r>
      <w:r w:rsidRPr="00A9264F" w:rsidR="00B95770">
        <w:rPr>
          <w:rFonts w:ascii="Arial" w:hAnsi="Arial" w:cs="Arial"/>
          <w:sz w:val="24"/>
          <w:szCs w:val="24"/>
        </w:rPr>
        <w:t xml:space="preserve"> 7576/1 koji u naravi predstavlja većim dijelom asfaltiranu površinu te dio površine popločan betonskim opločnicima. </w:t>
      </w:r>
    </w:p>
    <w:p w:rsidRPr="00A9264F" w:rsidR="00342273" w:rsidP="000B7FEA" w:rsidRDefault="00342273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801172" w:rsidP="00801172" w:rsidRDefault="00801172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ab/>
        <w:t>Sud donosi</w:t>
      </w:r>
    </w:p>
    <w:p w:rsidRPr="00A9264F" w:rsidR="00801172" w:rsidP="00801172" w:rsidRDefault="00801172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801172" w:rsidP="00801172" w:rsidRDefault="00801172">
      <w:pPr>
        <w:widowControl w:val="false"/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r j e š e n j e</w:t>
      </w:r>
    </w:p>
    <w:p w:rsidRPr="00A9264F" w:rsidR="00801172" w:rsidP="00801172" w:rsidRDefault="00801172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801172" w:rsidP="00801172" w:rsidRDefault="00801172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ab/>
        <w:t>I. Današnje uredovanje je završeno.</w:t>
      </w:r>
    </w:p>
    <w:p w:rsidRPr="00A9264F" w:rsidR="00801172" w:rsidP="00801172" w:rsidRDefault="00801172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A44CA4" w:rsidP="00EB7F0F" w:rsidRDefault="00EB7F0F">
      <w:pPr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ab/>
        <w:t xml:space="preserve">II. Nalaže se stalnom sudskom vještaku geodetske struke Ivanu Marinoviću da u roku od 30 dana dostavi Nalaz i mišljenje te skicu sudskog očevida s pripadajućim fotografijama, a nakon čega će isto biti dostavljeno strankama na očitovanje te se stranke pozivaju da se u roku od osam dana od dana zaprimanja nalaza i mišljenje vještaka i skice sudskog očevida očituju na isto jer će se u protivnom smatrati da nemaju primjedbi. </w:t>
      </w:r>
    </w:p>
    <w:p w:rsidRPr="00A9264F" w:rsidR="00A44CA4" w:rsidP="001977CD" w:rsidRDefault="00A44CA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1977CD" w:rsidP="001977CD" w:rsidRDefault="001977CD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>Utvrđuje se da su stranke slušale glasno kazivanje suca zapisničaru i da nemaju prigovora na sadržaj zapisnika.</w:t>
      </w:r>
    </w:p>
    <w:p w:rsidRPr="00A9264F" w:rsidR="00A44CA4" w:rsidP="001977CD" w:rsidRDefault="00A44CA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A44CA4" w:rsidP="001977CD" w:rsidRDefault="00A44CA4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1977CD" w:rsidP="00DF7437" w:rsidRDefault="001977CD">
      <w:pPr>
        <w:widowControl w:val="false"/>
        <w:autoSpaceDE w:val="false"/>
        <w:autoSpaceDN w:val="false"/>
        <w:adjustRightInd w:val="false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 xml:space="preserve">Zaključno se utvrđuje da je zapisnik sastavljen na laptopu u Word formatu, uz </w:t>
      </w:r>
      <w:r w:rsidRPr="00A9264F">
        <w:rPr>
          <w:rFonts w:ascii="Arial" w:hAnsi="Arial" w:cs="Arial"/>
          <w:sz w:val="24"/>
          <w:szCs w:val="24"/>
        </w:rPr>
        <w:lastRenderedPageBreak/>
        <w:t xml:space="preserve">prethodno danu suglasnost stranaka, te da će se isti nakon zaključenja ročišta iz Word formata pretvoriti u PDF format, kako bi se osigurala identičnost zapisnika, odnosno onemogućile naknadne promjene, a da su prisutne stranke suglasne da im se ovaj zapisnik dostavi putem elektroničke pošte ili redovnim putem. </w:t>
      </w:r>
    </w:p>
    <w:p w:rsidRPr="00A9264F" w:rsidR="001977CD" w:rsidP="001977CD" w:rsidRDefault="001977CD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1977CD" w:rsidP="001977CD" w:rsidRDefault="001977CD">
      <w:pPr>
        <w:widowControl w:val="false"/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9264F" w:rsidR="007C7F47" w:rsidP="00DF7437" w:rsidRDefault="00165862">
      <w:pPr>
        <w:widowControl w:val="false"/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264F">
        <w:rPr>
          <w:rFonts w:ascii="Arial" w:hAnsi="Arial" w:cs="Arial"/>
          <w:sz w:val="24"/>
          <w:szCs w:val="24"/>
        </w:rPr>
        <w:t xml:space="preserve">Dovršeno u </w:t>
      </w:r>
      <w:r w:rsidR="00A9264F">
        <w:rPr>
          <w:rFonts w:ascii="Arial" w:hAnsi="Arial" w:cs="Arial"/>
          <w:sz w:val="24"/>
          <w:szCs w:val="24"/>
        </w:rPr>
        <w:t>12,30</w:t>
      </w:r>
      <w:bookmarkStart w:name="_GoBack" w:id="0"/>
      <w:bookmarkEnd w:id="0"/>
      <w:r w:rsidRPr="00A9264F" w:rsidR="00DF7437">
        <w:rPr>
          <w:rFonts w:ascii="Arial" w:hAnsi="Arial" w:cs="Arial"/>
          <w:sz w:val="24"/>
          <w:szCs w:val="24"/>
        </w:rPr>
        <w:t xml:space="preserve"> sati.</w:t>
      </w: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A9264F" w:rsidR="007C7F47" w:rsidRDefault="007C7F47">
      <w:pPr>
        <w:widowControl w:val="false"/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sectPr w:rsidRPr="00A9264F" w:rsidR="007C7F47">
      <w:headerReference w:type="default" r:id="rId8"/>
      <w:pgSz w:w="12240" w:h="15840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6BD4" w:rsidP="00CB44C0" w:rsidRDefault="00FA6BD4">
      <w:pPr>
        <w:spacing w:after="0" w:line="240" w:lineRule="auto"/>
      </w:pPr>
      <w:r>
        <w:separator/>
      </w:r>
    </w:p>
  </w:endnote>
  <w:endnote w:type="continuationSeparator" w:id="0">
    <w:p w:rsidR="00FA6BD4" w:rsidP="00CB44C0" w:rsidRDefault="00FA6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6BD4" w:rsidP="00CB44C0" w:rsidRDefault="00FA6BD4">
      <w:pPr>
        <w:spacing w:after="0" w:line="240" w:lineRule="auto"/>
      </w:pPr>
      <w:r>
        <w:separator/>
      </w:r>
    </w:p>
  </w:footnote>
  <w:footnote w:type="continuationSeparator" w:id="0">
    <w:p w:rsidR="00FA6BD4" w:rsidP="00CB44C0" w:rsidRDefault="00FA6B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B44C0" w:rsidR="00CB44C0" w:rsidRDefault="00CB44C0">
    <w:pPr>
      <w:pStyle w:val="Zaglavlje"/>
      <w:jc w:val="center"/>
      <w:rPr>
        <w:rFonts w:ascii="Arial" w:hAnsi="Arial" w:cs="Arial"/>
        <w:sz w:val="24"/>
        <w:szCs w:val="24"/>
      </w:rPr>
    </w:pPr>
    <w:r w:rsidRPr="00CB44C0">
      <w:rPr>
        <w:rFonts w:ascii="Arial" w:hAnsi="Arial" w:cs="Arial"/>
        <w:sz w:val="24"/>
        <w:szCs w:val="24"/>
      </w:rPr>
      <w:fldChar w:fldCharType="begin"/>
    </w:r>
    <w:r w:rsidRPr="00CB44C0">
      <w:rPr>
        <w:rFonts w:ascii="Arial" w:hAnsi="Arial" w:cs="Arial"/>
        <w:sz w:val="24"/>
        <w:szCs w:val="24"/>
      </w:rPr>
      <w:instrText>PAGE   \* MERGEFORMAT</w:instrText>
    </w:r>
    <w:r w:rsidRPr="00CB44C0">
      <w:rPr>
        <w:rFonts w:ascii="Arial" w:hAnsi="Arial" w:cs="Arial"/>
        <w:sz w:val="24"/>
        <w:szCs w:val="24"/>
      </w:rPr>
      <w:fldChar w:fldCharType="separate"/>
    </w:r>
    <w:r w:rsidR="007930D2">
      <w:rPr>
        <w:rFonts w:ascii="Arial" w:hAnsi="Arial" w:cs="Arial"/>
        <w:noProof/>
        <w:sz w:val="24"/>
        <w:szCs w:val="24"/>
      </w:rPr>
      <w:t>3</w:t>
    </w:r>
    <w:r w:rsidRPr="00CB44C0">
      <w:rPr>
        <w:rFonts w:ascii="Arial" w:hAnsi="Arial" w:cs="Arial"/>
        <w:sz w:val="24"/>
        <w:szCs w:val="24"/>
      </w:rPr>
      <w:fldChar w:fldCharType="end"/>
    </w:r>
  </w:p>
  <w:p w:rsidRPr="00CB44C0" w:rsidR="00CB44C0" w:rsidP="00CB44C0" w:rsidRDefault="00EB7F0F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 R1-233/2025</w:t>
    </w:r>
    <w:r w:rsidRPr="00CB44C0" w:rsidR="00CB44C0">
      <w:rPr>
        <w:rFonts w:ascii="Arial" w:hAnsi="Arial" w:cs="Arial"/>
        <w:sz w:val="24"/>
        <w:szCs w:val="24"/>
      </w:rPr>
      <w:t>-</w:t>
    </w:r>
    <w:r w:rsidR="00A9264F">
      <w:rPr>
        <w:rFonts w:ascii="Arial" w:hAnsi="Arial" w:cs="Arial"/>
        <w:sz w:val="24"/>
        <w:szCs w:val="24"/>
      </w:rPr>
      <w:t>24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36FE4"/>
    <w:multiLevelType w:val="hybridMultilevel"/>
    <w:tmpl w:val="C408E8EA"/>
    <w:lvl w:ilvl="0" w:tplc="41584CCC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4C0"/>
    <w:rsid w:val="00004834"/>
    <w:rsid w:val="00007D24"/>
    <w:rsid w:val="000853AA"/>
    <w:rsid w:val="000B7FEA"/>
    <w:rsid w:val="000F3F76"/>
    <w:rsid w:val="0010710C"/>
    <w:rsid w:val="001139AD"/>
    <w:rsid w:val="0011429E"/>
    <w:rsid w:val="00136077"/>
    <w:rsid w:val="00146CE9"/>
    <w:rsid w:val="00165862"/>
    <w:rsid w:val="0017255E"/>
    <w:rsid w:val="00193F26"/>
    <w:rsid w:val="00194239"/>
    <w:rsid w:val="001977CD"/>
    <w:rsid w:val="001E6877"/>
    <w:rsid w:val="00250A84"/>
    <w:rsid w:val="00263F35"/>
    <w:rsid w:val="00264899"/>
    <w:rsid w:val="002953FA"/>
    <w:rsid w:val="002E19BC"/>
    <w:rsid w:val="002F226C"/>
    <w:rsid w:val="002F2799"/>
    <w:rsid w:val="00341EDF"/>
    <w:rsid w:val="00342273"/>
    <w:rsid w:val="00343912"/>
    <w:rsid w:val="00356C08"/>
    <w:rsid w:val="003865B0"/>
    <w:rsid w:val="003E71CB"/>
    <w:rsid w:val="00404E26"/>
    <w:rsid w:val="00412F9F"/>
    <w:rsid w:val="00457B23"/>
    <w:rsid w:val="005A79E8"/>
    <w:rsid w:val="005B0DE4"/>
    <w:rsid w:val="005B5085"/>
    <w:rsid w:val="006230A1"/>
    <w:rsid w:val="00647E5A"/>
    <w:rsid w:val="006538BD"/>
    <w:rsid w:val="006C2C54"/>
    <w:rsid w:val="0077031F"/>
    <w:rsid w:val="0078120F"/>
    <w:rsid w:val="0079103B"/>
    <w:rsid w:val="007930D2"/>
    <w:rsid w:val="007B5F2C"/>
    <w:rsid w:val="007C2552"/>
    <w:rsid w:val="007C7F47"/>
    <w:rsid w:val="007D4910"/>
    <w:rsid w:val="007D705B"/>
    <w:rsid w:val="00801172"/>
    <w:rsid w:val="00846C6C"/>
    <w:rsid w:val="008C25EA"/>
    <w:rsid w:val="008C53CB"/>
    <w:rsid w:val="008E0733"/>
    <w:rsid w:val="008E2211"/>
    <w:rsid w:val="009604CF"/>
    <w:rsid w:val="009D7AFF"/>
    <w:rsid w:val="00A34175"/>
    <w:rsid w:val="00A44CA4"/>
    <w:rsid w:val="00A53A18"/>
    <w:rsid w:val="00A92223"/>
    <w:rsid w:val="00A9264F"/>
    <w:rsid w:val="00AD73D0"/>
    <w:rsid w:val="00B00E66"/>
    <w:rsid w:val="00B01175"/>
    <w:rsid w:val="00B31821"/>
    <w:rsid w:val="00B61DE2"/>
    <w:rsid w:val="00B95770"/>
    <w:rsid w:val="00BC1EE2"/>
    <w:rsid w:val="00BE0A66"/>
    <w:rsid w:val="00C013CE"/>
    <w:rsid w:val="00C84E7E"/>
    <w:rsid w:val="00C93FFA"/>
    <w:rsid w:val="00CB44C0"/>
    <w:rsid w:val="00CC75BD"/>
    <w:rsid w:val="00D504D4"/>
    <w:rsid w:val="00D5697C"/>
    <w:rsid w:val="00DD04A9"/>
    <w:rsid w:val="00DD69D6"/>
    <w:rsid w:val="00DF7437"/>
    <w:rsid w:val="00E464F7"/>
    <w:rsid w:val="00EB7F0F"/>
    <w:rsid w:val="00F32F28"/>
    <w:rsid w:val="00F3791F"/>
    <w:rsid w:val="00F55FCB"/>
    <w:rsid w:val="00F612BD"/>
    <w:rsid w:val="00F6517A"/>
    <w:rsid w:val="00F86F10"/>
    <w:rsid w:val="00FA6BD4"/>
    <w:rsid w:val="00FD3F2B"/>
    <w:rsid w:val="00FE1C1C"/>
    <w:rsid w:val="00FE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ocId w14:val="09A11BA7"/>
  <w15:docId w15:val="{4237AC6F-AA30-4058-A345-4CAC51EA2B26}"/>
  <w14:defaultImageDpi w14:val="0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caption" w:uiPriority="35" w:semiHidden="true" w:unhideWhenUsed="true" w:qFormat="true"/>
    <w:lsdException w:name="List Number" w:semiHidden="true" w:unhideWhenUsed="true"/>
    <w:lsdException w:name="List 4" w:semiHidden="true" w:unhideWhenUsed="true"/>
    <w:lsdException w:name="List 5" w:semiHidden="true" w:unhideWhenUsed="true"/>
    <w:lsdException w:name="Title" w:uiPriority="10" w:qFormat="true"/>
    <w:lsdException w:name="Default Paragraph Font" w:uiPriority="1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Strong" w:uiPriority="22" w:qFormat="true"/>
    <w:lsdException w:name="Emphasis" w:uiPriority="20" w:qFormat="true"/>
    <w:lsdException w:name="Table Grid" w:uiPriority="59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B44C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locked/>
    <w:rsid w:val="00CB44C0"/>
    <w:rPr>
      <w:rFonts w:cs="Times New Roman"/>
    </w:rPr>
  </w:style>
  <w:style w:type="paragraph" w:styleId="Podnoje">
    <w:name w:val="footer"/>
    <w:basedOn w:val="Normal"/>
    <w:link w:val="PodnojeChar"/>
    <w:uiPriority w:val="99"/>
    <w:unhideWhenUsed/>
    <w:rsid w:val="00CB44C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locked/>
    <w:rsid w:val="00CB44C0"/>
    <w:rPr>
      <w:rFonts w:cs="Times New Roman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D33E05FD-B4A7-446D-8205-4E1A9E7CCB4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611</properties:Words>
  <properties:Characters>3487</properties:Characters>
  <properties:Lines>29</properties:Lines>
  <properties:Paragraphs>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4090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2026-02-12T09:56:00Z</dcterms:created>
  <dc:creator>Teren</dc:creator>
  <dc:description/>
  <cp:keywords/>
  <cp:lastModifiedBy>Ecija Tauzer</cp:lastModifiedBy>
  <dcterms:modified xmlns:xsi="http://www.w3.org/2001/XMLSchema-instance" xsi:type="dcterms:W3CDTF">2026-02-12T09:56:00Z</dcterms:modified>
  <cp:revision>2</cp:revision>
  <dc:subject/>
  <dc:title/>
</cp:coreProperties>
</file>